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E1D9" w14:textId="77777777" w:rsidR="00B11601" w:rsidRDefault="00B11601">
      <w:pPr>
        <w:pStyle w:val="BodyText"/>
        <w:spacing w:before="7"/>
        <w:rPr>
          <w:rFonts w:ascii="Times New Roman"/>
          <w:sz w:val="20"/>
        </w:rPr>
      </w:pPr>
    </w:p>
    <w:p w14:paraId="0ADBBD21" w14:textId="77777777" w:rsidR="004A251E" w:rsidRDefault="004A251E" w:rsidP="004A251E">
      <w:pPr>
        <w:tabs>
          <w:tab w:val="left" w:pos="7163"/>
        </w:tabs>
        <w:ind w:left="501"/>
        <w:rPr>
          <w:rFonts w:ascii="Times New Roman"/>
          <w:sz w:val="20"/>
        </w:rPr>
      </w:pPr>
      <w:r w:rsidRPr="008E3725">
        <w:rPr>
          <w:rFonts w:ascii="Times New Roman" w:eastAsia="Times New Roman" w:hAnsi="Times New Roman" w:cs="Times New Roman"/>
          <w:noProof/>
          <w:color w:val="0000FF"/>
          <w:lang w:val="en-GB" w:eastAsia="en-GB" w:bidi="ar-SA"/>
        </w:rPr>
        <w:drawing>
          <wp:inline distT="0" distB="0" distL="0" distR="0" wp14:anchorId="53B9D588" wp14:editId="1B419714">
            <wp:extent cx="5918835" cy="786765"/>
            <wp:effectExtent l="0" t="0" r="0" b="0"/>
            <wp:docPr id="12" name="Picture 1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_logo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17"/>
          <w:sz w:val="20"/>
        </w:rPr>
        <w:t xml:space="preserve"> </w:t>
      </w:r>
    </w:p>
    <w:p w14:paraId="2AF352BD" w14:textId="77777777" w:rsidR="004A251E" w:rsidRDefault="004A251E" w:rsidP="004A251E">
      <w:pPr>
        <w:pStyle w:val="BodyText"/>
        <w:rPr>
          <w:rFonts w:ascii="Times New Roman"/>
          <w:sz w:val="20"/>
        </w:rPr>
      </w:pPr>
    </w:p>
    <w:p w14:paraId="5D5E0BB9" w14:textId="6CA6FBD0" w:rsidR="004A251E" w:rsidRPr="000B0ACF" w:rsidRDefault="004A251E" w:rsidP="004A251E">
      <w:pPr>
        <w:tabs>
          <w:tab w:val="left" w:pos="7163"/>
        </w:tabs>
        <w:spacing w:before="55"/>
        <w:ind w:right="1187"/>
        <w:jc w:val="center"/>
        <w:rPr>
          <w:b/>
          <w:color w:val="1F497D" w:themeColor="text2"/>
          <w:sz w:val="27"/>
        </w:rPr>
      </w:pPr>
      <w:r w:rsidRPr="000B0ACF">
        <w:rPr>
          <w:b/>
          <w:color w:val="1F497D" w:themeColor="text2"/>
          <w:sz w:val="27"/>
        </w:rPr>
        <w:t xml:space="preserve">ERASMUS PLUS                                                         </w:t>
      </w:r>
      <w:r>
        <w:rPr>
          <w:b/>
          <w:color w:val="1F497D" w:themeColor="text2"/>
          <w:sz w:val="27"/>
        </w:rPr>
        <w:t xml:space="preserve">  </w:t>
      </w:r>
      <w:r w:rsidRPr="000B0ACF">
        <w:rPr>
          <w:b/>
          <w:color w:val="1F497D" w:themeColor="text2"/>
          <w:sz w:val="27"/>
        </w:rPr>
        <w:t xml:space="preserve"> CONTRACT NR.</w:t>
      </w:r>
    </w:p>
    <w:p w14:paraId="7BF49A0F" w14:textId="77777777" w:rsidR="004A251E" w:rsidRPr="000B0ACF" w:rsidRDefault="004A251E" w:rsidP="004A251E">
      <w:pPr>
        <w:spacing w:before="55"/>
        <w:ind w:left="1537" w:right="1187"/>
        <w:jc w:val="center"/>
        <w:rPr>
          <w:b/>
          <w:color w:val="1F497D" w:themeColor="text2"/>
          <w:sz w:val="27"/>
          <w:u w:val="single" w:color="4F575B"/>
        </w:rPr>
      </w:pPr>
    </w:p>
    <w:p w14:paraId="71C73A31" w14:textId="77777777" w:rsidR="004A251E" w:rsidRPr="000B0ACF" w:rsidRDefault="004A251E" w:rsidP="004A251E">
      <w:pPr>
        <w:spacing w:before="55"/>
        <w:ind w:left="1537" w:right="1187"/>
        <w:jc w:val="center"/>
        <w:rPr>
          <w:b/>
          <w:color w:val="1F497D" w:themeColor="text2"/>
          <w:sz w:val="27"/>
        </w:rPr>
      </w:pPr>
      <w:r w:rsidRPr="000B0ACF">
        <w:rPr>
          <w:b/>
          <w:color w:val="1F497D" w:themeColor="text2"/>
          <w:sz w:val="27"/>
        </w:rPr>
        <w:t xml:space="preserve">20........ </w:t>
      </w:r>
      <w:r>
        <w:rPr>
          <w:b/>
          <w:color w:val="1F497D" w:themeColor="text2"/>
          <w:sz w:val="27"/>
        </w:rPr>
        <w:t xml:space="preserve"> </w:t>
      </w:r>
      <w:r w:rsidRPr="000B0ACF">
        <w:rPr>
          <w:b/>
          <w:color w:val="1F497D" w:themeColor="text2"/>
          <w:sz w:val="27"/>
        </w:rPr>
        <w:t xml:space="preserve">– </w:t>
      </w:r>
      <w:r>
        <w:rPr>
          <w:b/>
          <w:color w:val="1F497D" w:themeColor="text2"/>
          <w:sz w:val="27"/>
        </w:rPr>
        <w:t xml:space="preserve"> </w:t>
      </w:r>
      <w:r w:rsidRPr="000B0ACF">
        <w:rPr>
          <w:b/>
          <w:color w:val="1F497D" w:themeColor="text2"/>
          <w:sz w:val="27"/>
        </w:rPr>
        <w:t>20 ...........</w:t>
      </w:r>
    </w:p>
    <w:p w14:paraId="2107D858" w14:textId="031056AD" w:rsidR="00B11601" w:rsidRDefault="00B11601" w:rsidP="004A251E">
      <w:pPr>
        <w:pStyle w:val="BodyText"/>
        <w:tabs>
          <w:tab w:val="left" w:pos="3729"/>
        </w:tabs>
        <w:rPr>
          <w:sz w:val="20"/>
        </w:rPr>
      </w:pPr>
    </w:p>
    <w:p w14:paraId="5D8751C3" w14:textId="77777777" w:rsidR="00B11601" w:rsidRDefault="00B11601">
      <w:pPr>
        <w:pStyle w:val="BodyText"/>
        <w:rPr>
          <w:sz w:val="20"/>
        </w:rPr>
      </w:pPr>
    </w:p>
    <w:p w14:paraId="2B588932" w14:textId="77777777" w:rsidR="00B11601" w:rsidRDefault="00B11601">
      <w:pPr>
        <w:pStyle w:val="BodyText"/>
        <w:rPr>
          <w:sz w:val="20"/>
        </w:rPr>
      </w:pPr>
    </w:p>
    <w:p w14:paraId="7E941774" w14:textId="77777777" w:rsidR="00B11601" w:rsidRDefault="00B11601">
      <w:pPr>
        <w:pStyle w:val="BodyText"/>
        <w:spacing w:before="2"/>
        <w:rPr>
          <w:sz w:val="16"/>
        </w:rPr>
      </w:pPr>
    </w:p>
    <w:p w14:paraId="1254CA9C" w14:textId="77777777" w:rsidR="00B11601" w:rsidRPr="0098007E" w:rsidRDefault="0024319F">
      <w:pPr>
        <w:spacing w:before="93"/>
        <w:ind w:left="2381" w:right="2405"/>
        <w:jc w:val="center"/>
        <w:rPr>
          <w:rFonts w:ascii="Arial"/>
          <w:b/>
          <w:bCs/>
          <w:sz w:val="21"/>
        </w:rPr>
      </w:pPr>
      <w:r w:rsidRPr="0098007E">
        <w:rPr>
          <w:rFonts w:ascii="Arial"/>
          <w:b/>
          <w:bCs/>
          <w:color w:val="111111"/>
          <w:w w:val="95"/>
          <w:sz w:val="21"/>
        </w:rPr>
        <w:t>ACORD</w:t>
      </w:r>
    </w:p>
    <w:p w14:paraId="59ED73C0" w14:textId="77777777" w:rsidR="00B11601" w:rsidRPr="0098007E" w:rsidRDefault="0024319F" w:rsidP="0098007E">
      <w:pPr>
        <w:pStyle w:val="BodyText"/>
        <w:spacing w:before="52"/>
        <w:ind w:left="2381" w:right="1920"/>
        <w:jc w:val="center"/>
        <w:rPr>
          <w:rFonts w:ascii="Arial"/>
          <w:b/>
          <w:bCs/>
        </w:rPr>
      </w:pPr>
      <w:r w:rsidRPr="0098007E">
        <w:rPr>
          <w:rFonts w:ascii="Arial"/>
          <w:b/>
          <w:bCs/>
          <w:color w:val="282828"/>
        </w:rPr>
        <w:t>de</w:t>
      </w:r>
      <w:r w:rsidRPr="0098007E">
        <w:rPr>
          <w:rFonts w:ascii="Arial"/>
          <w:b/>
          <w:bCs/>
          <w:color w:val="282828"/>
        </w:rPr>
        <w:t xml:space="preserve"> </w:t>
      </w:r>
      <w:r w:rsidRPr="0098007E">
        <w:rPr>
          <w:rFonts w:ascii="Arial"/>
          <w:b/>
          <w:bCs/>
        </w:rPr>
        <w:t xml:space="preserve">prelucrare </w:t>
      </w:r>
      <w:r w:rsidRPr="0098007E">
        <w:rPr>
          <w:rFonts w:ascii="Arial"/>
          <w:b/>
          <w:bCs/>
          <w:color w:val="131313"/>
        </w:rPr>
        <w:t xml:space="preserve">a </w:t>
      </w:r>
      <w:r w:rsidRPr="0098007E">
        <w:rPr>
          <w:rFonts w:ascii="Arial"/>
          <w:b/>
          <w:bCs/>
          <w:color w:val="111111"/>
        </w:rPr>
        <w:t xml:space="preserve">datelor </w:t>
      </w:r>
      <w:r w:rsidRPr="0098007E">
        <w:rPr>
          <w:rFonts w:ascii="Arial"/>
          <w:b/>
          <w:bCs/>
          <w:color w:val="464646"/>
        </w:rPr>
        <w:t xml:space="preserve">cu </w:t>
      </w:r>
      <w:r w:rsidRPr="0098007E">
        <w:rPr>
          <w:rFonts w:ascii="Arial"/>
          <w:b/>
          <w:bCs/>
          <w:color w:val="131313"/>
        </w:rPr>
        <w:t xml:space="preserve">caracter </w:t>
      </w:r>
      <w:r w:rsidRPr="0098007E">
        <w:rPr>
          <w:rFonts w:ascii="Arial"/>
          <w:b/>
          <w:bCs/>
          <w:color w:val="111111"/>
        </w:rPr>
        <w:t>personal</w:t>
      </w:r>
    </w:p>
    <w:p w14:paraId="057E659E" w14:textId="77777777" w:rsidR="00B11601" w:rsidRPr="0098007E" w:rsidRDefault="00B11601">
      <w:pPr>
        <w:pStyle w:val="BodyText"/>
        <w:rPr>
          <w:rFonts w:ascii="Arial"/>
          <w:b/>
          <w:bCs/>
          <w:sz w:val="26"/>
        </w:rPr>
      </w:pPr>
    </w:p>
    <w:p w14:paraId="5D0D2235" w14:textId="77777777" w:rsidR="00B11601" w:rsidRDefault="00B11601">
      <w:pPr>
        <w:pStyle w:val="BodyText"/>
        <w:rPr>
          <w:rFonts w:ascii="Arial"/>
          <w:sz w:val="26"/>
        </w:rPr>
      </w:pPr>
    </w:p>
    <w:p w14:paraId="5BE633DA" w14:textId="77777777" w:rsidR="00B11601" w:rsidRDefault="00B11601">
      <w:pPr>
        <w:pStyle w:val="BodyText"/>
        <w:rPr>
          <w:rFonts w:ascii="Arial"/>
          <w:sz w:val="26"/>
        </w:rPr>
      </w:pPr>
    </w:p>
    <w:p w14:paraId="296021EA" w14:textId="77777777" w:rsidR="00B11601" w:rsidRDefault="00B11601">
      <w:pPr>
        <w:pStyle w:val="BodyText"/>
        <w:rPr>
          <w:rFonts w:ascii="Arial"/>
          <w:sz w:val="31"/>
        </w:rPr>
      </w:pPr>
    </w:p>
    <w:p w14:paraId="6801E12D" w14:textId="63A048E4" w:rsidR="00B11601" w:rsidRPr="002F3098" w:rsidRDefault="0024319F" w:rsidP="002F3098">
      <w:pPr>
        <w:pStyle w:val="BodyText"/>
        <w:spacing w:before="1" w:line="264" w:lineRule="auto"/>
        <w:ind w:left="111" w:right="112" w:hanging="1"/>
        <w:jc w:val="both"/>
        <w:rPr>
          <w:color w:val="111111"/>
        </w:rPr>
      </w:pPr>
      <w:r>
        <w:rPr>
          <w:color w:val="0E0E0E"/>
        </w:rPr>
        <w:t>Subsemnatul</w:t>
      </w:r>
      <w:r w:rsidR="002F3098">
        <w:rPr>
          <w:color w:val="0E0E0E"/>
        </w:rPr>
        <w:t xml:space="preserve">/a ............................................................................................................ </w:t>
      </w:r>
      <w:r>
        <w:rPr>
          <w:color w:val="0E0E0E"/>
        </w:rPr>
        <w:t xml:space="preserve">prin </w:t>
      </w:r>
      <w:r>
        <w:rPr>
          <w:color w:val="111111"/>
        </w:rPr>
        <w:t xml:space="preserve">prezenta, declar </w:t>
      </w:r>
      <w:r>
        <w:rPr>
          <w:color w:val="161616"/>
        </w:rPr>
        <w:t xml:space="preserve">că </w:t>
      </w:r>
      <w:r>
        <w:rPr>
          <w:color w:val="131313"/>
        </w:rPr>
        <w:t xml:space="preserve">în </w:t>
      </w:r>
      <w:r>
        <w:rPr>
          <w:w w:val="95"/>
        </w:rPr>
        <w:t xml:space="preserve">conformitate </w:t>
      </w:r>
      <w:r>
        <w:rPr>
          <w:color w:val="2B2B2B"/>
          <w:w w:val="95"/>
        </w:rPr>
        <w:t xml:space="preserve">cu </w:t>
      </w:r>
      <w:r>
        <w:rPr>
          <w:w w:val="95"/>
        </w:rPr>
        <w:t xml:space="preserve">prevederile </w:t>
      </w:r>
      <w:r>
        <w:rPr>
          <w:color w:val="0F0F0F"/>
          <w:w w:val="95"/>
        </w:rPr>
        <w:t xml:space="preserve">regulamentului </w:t>
      </w:r>
      <w:r>
        <w:rPr>
          <w:color w:val="242424"/>
          <w:w w:val="95"/>
        </w:rPr>
        <w:t xml:space="preserve">UE </w:t>
      </w:r>
      <w:r>
        <w:rPr>
          <w:color w:val="111111"/>
          <w:w w:val="95"/>
        </w:rPr>
        <w:t>2016/</w:t>
      </w:r>
      <w:r w:rsidR="002F3098">
        <w:rPr>
          <w:color w:val="111111"/>
          <w:w w:val="95"/>
        </w:rPr>
        <w:t>67</w:t>
      </w:r>
      <w:r>
        <w:rPr>
          <w:color w:val="111111"/>
          <w:w w:val="95"/>
        </w:rPr>
        <w:t xml:space="preserve">9 (aplicabil din </w:t>
      </w:r>
      <w:r>
        <w:rPr>
          <w:color w:val="3D3D3D"/>
          <w:w w:val="95"/>
        </w:rPr>
        <w:t xml:space="preserve">25 </w:t>
      </w:r>
      <w:r>
        <w:rPr>
          <w:color w:val="111111"/>
          <w:w w:val="95"/>
        </w:rPr>
        <w:t xml:space="preserve">mai </w:t>
      </w:r>
      <w:r>
        <w:rPr>
          <w:color w:val="161616"/>
          <w:w w:val="95"/>
        </w:rPr>
        <w:t xml:space="preserve">2018, </w:t>
      </w:r>
      <w:r>
        <w:rPr>
          <w:color w:val="111111"/>
          <w:w w:val="95"/>
        </w:rPr>
        <w:t xml:space="preserve">care </w:t>
      </w:r>
      <w:r w:rsidR="002F3098">
        <w:rPr>
          <w:color w:val="111111"/>
          <w:w w:val="95"/>
        </w:rPr>
        <w:t>înlocuiește</w:t>
      </w:r>
      <w:r>
        <w:rPr>
          <w:color w:val="111111"/>
          <w:w w:val="95"/>
        </w:rPr>
        <w:t xml:space="preserve"> </w:t>
      </w:r>
      <w:r>
        <w:rPr>
          <w:color w:val="0F0F0F"/>
        </w:rPr>
        <w:t xml:space="preserve">Directiva </w:t>
      </w:r>
      <w:r>
        <w:rPr>
          <w:color w:val="131313"/>
        </w:rPr>
        <w:t xml:space="preserve">95/46/CE </w:t>
      </w:r>
      <w:r>
        <w:rPr>
          <w:color w:val="111111"/>
        </w:rPr>
        <w:t>ș</w:t>
      </w:r>
      <w:r>
        <w:rPr>
          <w:color w:val="111111"/>
        </w:rPr>
        <w:t xml:space="preserve">i, implicit, prevederile </w:t>
      </w:r>
      <w:r>
        <w:rPr>
          <w:color w:val="131313"/>
        </w:rPr>
        <w:t xml:space="preserve">Legii nr. </w:t>
      </w:r>
      <w:r>
        <w:rPr>
          <w:color w:val="0E0E0E"/>
        </w:rPr>
        <w:t xml:space="preserve">677/2001) </w:t>
      </w:r>
      <w:r>
        <w:rPr>
          <w:color w:val="343434"/>
        </w:rPr>
        <w:t xml:space="preserve">ce </w:t>
      </w:r>
      <w:r>
        <w:rPr>
          <w:color w:val="2D2D2D"/>
        </w:rPr>
        <w:t xml:space="preserve">are </w:t>
      </w:r>
      <w:r>
        <w:rPr>
          <w:color w:val="111111"/>
        </w:rPr>
        <w:t xml:space="preserve">drept </w:t>
      </w:r>
      <w:r>
        <w:rPr>
          <w:color w:val="131313"/>
        </w:rPr>
        <w:t xml:space="preserve">scop garantarea și </w:t>
      </w:r>
      <w:r>
        <w:rPr>
          <w:w w:val="95"/>
        </w:rPr>
        <w:t xml:space="preserve">protejarea </w:t>
      </w:r>
      <w:r>
        <w:rPr>
          <w:color w:val="0F0F0F"/>
          <w:w w:val="95"/>
        </w:rPr>
        <w:t xml:space="preserve">drepturilor </w:t>
      </w:r>
      <w:r>
        <w:rPr>
          <w:color w:val="131313"/>
          <w:w w:val="95"/>
        </w:rPr>
        <w:t>ș</w:t>
      </w:r>
      <w:r>
        <w:rPr>
          <w:color w:val="131313"/>
          <w:w w:val="95"/>
        </w:rPr>
        <w:t xml:space="preserve">i </w:t>
      </w:r>
      <w:r>
        <w:rPr>
          <w:color w:val="0F0F0F"/>
          <w:w w:val="95"/>
        </w:rPr>
        <w:t xml:space="preserve">libertăților </w:t>
      </w:r>
      <w:r>
        <w:rPr>
          <w:color w:val="111111"/>
          <w:w w:val="95"/>
        </w:rPr>
        <w:t xml:space="preserve">fundamentale </w:t>
      </w:r>
      <w:r>
        <w:rPr>
          <w:color w:val="131313"/>
          <w:w w:val="95"/>
        </w:rPr>
        <w:t xml:space="preserve">ale </w:t>
      </w:r>
      <w:r w:rsidR="002F3098">
        <w:rPr>
          <w:color w:val="111111"/>
          <w:w w:val="95"/>
        </w:rPr>
        <w:t>p</w:t>
      </w:r>
      <w:r>
        <w:rPr>
          <w:color w:val="111111"/>
          <w:w w:val="95"/>
        </w:rPr>
        <w:t xml:space="preserve">ersoanelor </w:t>
      </w:r>
      <w:r>
        <w:rPr>
          <w:color w:val="0F0F0F"/>
          <w:w w:val="95"/>
        </w:rPr>
        <w:t xml:space="preserve">fizice, </w:t>
      </w:r>
      <w:r>
        <w:rPr>
          <w:color w:val="1A1A1A"/>
          <w:w w:val="95"/>
        </w:rPr>
        <w:t xml:space="preserve">în </w:t>
      </w:r>
      <w:r>
        <w:rPr>
          <w:w w:val="95"/>
        </w:rPr>
        <w:t xml:space="preserve">special </w:t>
      </w:r>
      <w:r>
        <w:rPr>
          <w:color w:val="3B3B3B"/>
          <w:w w:val="95"/>
        </w:rPr>
        <w:t xml:space="preserve">a </w:t>
      </w:r>
      <w:r>
        <w:rPr>
          <w:color w:val="131313"/>
          <w:w w:val="95"/>
        </w:rPr>
        <w:t xml:space="preserve">dreptului </w:t>
      </w:r>
      <w:r>
        <w:rPr>
          <w:color w:val="0F0F0F"/>
          <w:w w:val="95"/>
        </w:rPr>
        <w:t xml:space="preserve">la </w:t>
      </w:r>
      <w:r>
        <w:rPr>
          <w:color w:val="131313"/>
          <w:w w:val="95"/>
        </w:rPr>
        <w:t xml:space="preserve">viață </w:t>
      </w:r>
      <w:r>
        <w:rPr>
          <w:color w:val="0F0F0F"/>
        </w:rPr>
        <w:t xml:space="preserve">intimă, </w:t>
      </w:r>
      <w:r>
        <w:rPr>
          <w:color w:val="111111"/>
        </w:rPr>
        <w:t xml:space="preserve">familială și </w:t>
      </w:r>
      <w:r>
        <w:rPr>
          <w:color w:val="0F0F0F"/>
        </w:rPr>
        <w:t xml:space="preserve">privată, </w:t>
      </w:r>
      <w:r>
        <w:rPr>
          <w:color w:val="262626"/>
        </w:rPr>
        <w:t xml:space="preserve">cu </w:t>
      </w:r>
      <w:r>
        <w:rPr>
          <w:color w:val="111111"/>
        </w:rPr>
        <w:t xml:space="preserve">privire </w:t>
      </w:r>
      <w:r>
        <w:rPr>
          <w:color w:val="0F0F0F"/>
        </w:rPr>
        <w:t xml:space="preserve">la </w:t>
      </w:r>
      <w:r>
        <w:rPr>
          <w:color w:val="131313"/>
        </w:rPr>
        <w:t xml:space="preserve">prelucrarea </w:t>
      </w:r>
      <w:r w:rsidR="002F3098">
        <w:rPr>
          <w:color w:val="111111"/>
        </w:rPr>
        <w:t>d</w:t>
      </w:r>
      <w:r>
        <w:rPr>
          <w:color w:val="111111"/>
        </w:rPr>
        <w:t xml:space="preserve">atelor </w:t>
      </w:r>
      <w:r>
        <w:rPr>
          <w:color w:val="131313"/>
        </w:rPr>
        <w:t xml:space="preserve">cu </w:t>
      </w:r>
      <w:r>
        <w:rPr>
          <w:color w:val="232323"/>
        </w:rPr>
        <w:t>c</w:t>
      </w:r>
      <w:r>
        <w:rPr>
          <w:color w:val="232323"/>
        </w:rPr>
        <w:t xml:space="preserve">aracter </w:t>
      </w:r>
      <w:r>
        <w:rPr>
          <w:color w:val="131313"/>
        </w:rPr>
        <w:t xml:space="preserve">personal sunt de acord </w:t>
      </w:r>
      <w:r>
        <w:rPr>
          <w:color w:val="161616"/>
        </w:rPr>
        <w:t xml:space="preserve">cu </w:t>
      </w:r>
      <w:r>
        <w:rPr>
          <w:color w:val="0F0F0F"/>
        </w:rPr>
        <w:t xml:space="preserve">prelucrarea </w:t>
      </w:r>
      <w:r>
        <w:rPr>
          <w:color w:val="0E0E0E"/>
        </w:rPr>
        <w:t>ș</w:t>
      </w:r>
      <w:r>
        <w:rPr>
          <w:color w:val="0E0E0E"/>
        </w:rPr>
        <w:t xml:space="preserve">i </w:t>
      </w:r>
      <w:r>
        <w:rPr>
          <w:color w:val="131313"/>
        </w:rPr>
        <w:t xml:space="preserve">stocarea </w:t>
      </w:r>
      <w:r>
        <w:rPr>
          <w:color w:val="111111"/>
        </w:rPr>
        <w:t xml:space="preserve">datelor </w:t>
      </w:r>
      <w:r>
        <w:rPr>
          <w:color w:val="131313"/>
        </w:rPr>
        <w:t xml:space="preserve">cu caracter </w:t>
      </w:r>
      <w:r>
        <w:rPr>
          <w:color w:val="111111"/>
        </w:rPr>
        <w:t xml:space="preserve">personal de </w:t>
      </w:r>
      <w:r>
        <w:rPr>
          <w:color w:val="181818"/>
        </w:rPr>
        <w:t xml:space="preserve">către </w:t>
      </w:r>
      <w:r>
        <w:rPr>
          <w:color w:val="111111"/>
        </w:rPr>
        <w:t xml:space="preserve">Biroul Erasmus+ </w:t>
      </w:r>
      <w:r>
        <w:rPr>
          <w:color w:val="131313"/>
        </w:rPr>
        <w:t xml:space="preserve">al </w:t>
      </w:r>
      <w:r>
        <w:rPr>
          <w:color w:val="111111"/>
        </w:rPr>
        <w:t xml:space="preserve">Universității Naționale </w:t>
      </w:r>
      <w:r>
        <w:rPr>
          <w:color w:val="1C1C1C"/>
        </w:rPr>
        <w:t xml:space="preserve">de </w:t>
      </w:r>
      <w:r>
        <w:rPr>
          <w:color w:val="111111"/>
        </w:rPr>
        <w:t xml:space="preserve">Arte </w:t>
      </w:r>
      <w:r>
        <w:rPr>
          <w:color w:val="131313"/>
        </w:rPr>
        <w:t xml:space="preserve">București, în scop </w:t>
      </w:r>
      <w:r>
        <w:rPr>
          <w:color w:val="111111"/>
        </w:rPr>
        <w:t xml:space="preserve">administrativ </w:t>
      </w:r>
      <w:r>
        <w:rPr>
          <w:color w:val="0F0F0F"/>
        </w:rPr>
        <w:t>(</w:t>
      </w:r>
      <w:r w:rsidR="002F3098">
        <w:rPr>
          <w:color w:val="0F0F0F"/>
        </w:rPr>
        <w:t>înscrierea</w:t>
      </w:r>
      <w:r>
        <w:rPr>
          <w:color w:val="0F0F0F"/>
        </w:rPr>
        <w:t xml:space="preserve"> </w:t>
      </w:r>
      <w:r>
        <w:rPr>
          <w:color w:val="111111"/>
        </w:rPr>
        <w:t xml:space="preserve">studenților </w:t>
      </w:r>
      <w:r>
        <w:rPr>
          <w:color w:val="131313"/>
        </w:rPr>
        <w:t xml:space="preserve">în sesiunile </w:t>
      </w:r>
      <w:r>
        <w:rPr>
          <w:color w:val="111111"/>
        </w:rPr>
        <w:t xml:space="preserve">de selecție, monitorizarea și gestionarea </w:t>
      </w:r>
      <w:r>
        <w:t xml:space="preserve">aplicațiilor </w:t>
      </w:r>
      <w:r>
        <w:rPr>
          <w:color w:val="0F0F0F"/>
        </w:rPr>
        <w:t xml:space="preserve">la </w:t>
      </w:r>
      <w:r w:rsidR="002F3098">
        <w:rPr>
          <w:color w:val="0F0F0F"/>
        </w:rPr>
        <w:t>universitățile</w:t>
      </w:r>
      <w:r>
        <w:rPr>
          <w:color w:val="0F0F0F"/>
        </w:rPr>
        <w:t xml:space="preserve"> </w:t>
      </w:r>
      <w:r>
        <w:rPr>
          <w:color w:val="151515"/>
        </w:rPr>
        <w:t xml:space="preserve">partenere, </w:t>
      </w:r>
      <w:r>
        <w:rPr>
          <w:color w:val="111111"/>
        </w:rPr>
        <w:t xml:space="preserve">facilitarea procesului </w:t>
      </w:r>
      <w:r>
        <w:rPr>
          <w:color w:val="282828"/>
        </w:rPr>
        <w:t xml:space="preserve">de </w:t>
      </w:r>
      <w:r>
        <w:rPr>
          <w:color w:val="0F0F0F"/>
        </w:rPr>
        <w:t xml:space="preserve">nominalizare, </w:t>
      </w:r>
      <w:r>
        <w:rPr>
          <w:color w:val="111111"/>
        </w:rPr>
        <w:t xml:space="preserve">realizarea </w:t>
      </w:r>
      <w:r>
        <w:rPr>
          <w:color w:val="0F0F0F"/>
        </w:rPr>
        <w:t xml:space="preserve">contractelor </w:t>
      </w:r>
      <w:r>
        <w:rPr>
          <w:color w:val="363636"/>
        </w:rPr>
        <w:t xml:space="preserve">de </w:t>
      </w:r>
      <w:r>
        <w:rPr>
          <w:color w:val="111111"/>
        </w:rPr>
        <w:t>studii/pra</w:t>
      </w:r>
      <w:r w:rsidR="002F3098">
        <w:rPr>
          <w:color w:val="111111"/>
        </w:rPr>
        <w:t>c</w:t>
      </w:r>
      <w:r>
        <w:rPr>
          <w:color w:val="111111"/>
        </w:rPr>
        <w:t xml:space="preserve">tică și </w:t>
      </w:r>
      <w:r>
        <w:rPr>
          <w:color w:val="242424"/>
        </w:rPr>
        <w:t xml:space="preserve">a </w:t>
      </w:r>
      <w:r>
        <w:rPr>
          <w:color w:val="0C0C0C"/>
        </w:rPr>
        <w:t xml:space="preserve">contractelor </w:t>
      </w:r>
      <w:r w:rsidR="002F3098">
        <w:rPr>
          <w:color w:val="111111"/>
        </w:rPr>
        <w:t>financiare</w:t>
      </w:r>
      <w:r>
        <w:rPr>
          <w:color w:val="111111"/>
        </w:rPr>
        <w:t xml:space="preserve">, </w:t>
      </w:r>
      <w:r>
        <w:t xml:space="preserve">activități </w:t>
      </w:r>
      <w:r>
        <w:rPr>
          <w:color w:val="111111"/>
        </w:rPr>
        <w:t xml:space="preserve">statistice, </w:t>
      </w:r>
      <w:r>
        <w:t xml:space="preserve">acțiuni </w:t>
      </w:r>
      <w:r>
        <w:rPr>
          <w:color w:val="131313"/>
        </w:rPr>
        <w:t xml:space="preserve">de </w:t>
      </w:r>
      <w:r>
        <w:rPr>
          <w:color w:val="111111"/>
        </w:rPr>
        <w:t xml:space="preserve">informare). </w:t>
      </w:r>
      <w:r>
        <w:rPr>
          <w:color w:val="131313"/>
        </w:rPr>
        <w:t xml:space="preserve">De </w:t>
      </w:r>
      <w:r>
        <w:rPr>
          <w:color w:val="111111"/>
        </w:rPr>
        <w:t>asemene</w:t>
      </w:r>
      <w:r>
        <w:rPr>
          <w:color w:val="111111"/>
        </w:rPr>
        <w:t xml:space="preserve">a, </w:t>
      </w:r>
      <w:r>
        <w:rPr>
          <w:color w:val="161616"/>
        </w:rPr>
        <w:t xml:space="preserve">sunt </w:t>
      </w:r>
      <w:r>
        <w:rPr>
          <w:color w:val="111111"/>
        </w:rPr>
        <w:t xml:space="preserve">de </w:t>
      </w:r>
      <w:r>
        <w:rPr>
          <w:color w:val="131313"/>
        </w:rPr>
        <w:t xml:space="preserve">acord </w:t>
      </w:r>
      <w:r>
        <w:rPr>
          <w:color w:val="343434"/>
        </w:rPr>
        <w:t xml:space="preserve">cu </w:t>
      </w:r>
      <w:r>
        <w:rPr>
          <w:color w:val="0F0F0F"/>
        </w:rPr>
        <w:t xml:space="preserve">prelucrarea </w:t>
      </w:r>
      <w:r>
        <w:rPr>
          <w:color w:val="131313"/>
        </w:rPr>
        <w:t xml:space="preserve">ulterioară </w:t>
      </w:r>
      <w:r>
        <w:rPr>
          <w:color w:val="111111"/>
        </w:rPr>
        <w:t xml:space="preserve">încetării </w:t>
      </w:r>
      <w:r>
        <w:rPr>
          <w:color w:val="0F0F0F"/>
        </w:rPr>
        <w:t>contractului</w:t>
      </w:r>
      <w:r>
        <w:rPr>
          <w:color w:val="0F0F0F"/>
          <w:spacing w:val="-14"/>
        </w:rPr>
        <w:t xml:space="preserve"> </w:t>
      </w:r>
      <w:r>
        <w:rPr>
          <w:color w:val="111111"/>
        </w:rPr>
        <w:t>între</w:t>
      </w:r>
      <w:r>
        <w:rPr>
          <w:color w:val="111111"/>
          <w:spacing w:val="-28"/>
        </w:rPr>
        <w:t xml:space="preserve"> </w:t>
      </w:r>
      <w:r>
        <w:rPr>
          <w:color w:val="131313"/>
        </w:rPr>
        <w:t>mine</w:t>
      </w:r>
      <w:r>
        <w:rPr>
          <w:color w:val="131313"/>
          <w:spacing w:val="-25"/>
        </w:rPr>
        <w:t xml:space="preserve"> </w:t>
      </w:r>
      <w:r>
        <w:rPr>
          <w:color w:val="111111"/>
        </w:rPr>
        <w:t>ș</w:t>
      </w:r>
      <w:r>
        <w:rPr>
          <w:color w:val="111111"/>
        </w:rPr>
        <w:t>i</w:t>
      </w:r>
      <w:r>
        <w:rPr>
          <w:color w:val="111111"/>
          <w:spacing w:val="-32"/>
        </w:rPr>
        <w:t xml:space="preserve"> </w:t>
      </w:r>
      <w:r>
        <w:t>Universitatea</w:t>
      </w:r>
      <w:r>
        <w:rPr>
          <w:spacing w:val="-22"/>
        </w:rPr>
        <w:t xml:space="preserve"> </w:t>
      </w:r>
      <w:r>
        <w:rPr>
          <w:color w:val="111111"/>
        </w:rPr>
        <w:t>Națională</w:t>
      </w:r>
      <w:r>
        <w:rPr>
          <w:color w:val="111111"/>
          <w:spacing w:val="-26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28"/>
        </w:rPr>
        <w:t xml:space="preserve"> </w:t>
      </w:r>
      <w:r>
        <w:rPr>
          <w:color w:val="111111"/>
        </w:rPr>
        <w:t>Arte</w:t>
      </w:r>
      <w:r>
        <w:rPr>
          <w:color w:val="111111"/>
          <w:spacing w:val="-2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datelor</w:t>
      </w:r>
      <w:r>
        <w:rPr>
          <w:color w:val="131313"/>
          <w:spacing w:val="-27"/>
        </w:rPr>
        <w:t xml:space="preserve"> </w:t>
      </w:r>
      <w:r>
        <w:rPr>
          <w:color w:val="111111"/>
        </w:rPr>
        <w:t>personale</w:t>
      </w:r>
      <w:r>
        <w:rPr>
          <w:color w:val="111111"/>
          <w:spacing w:val="-27"/>
        </w:rPr>
        <w:t xml:space="preserve"> </w:t>
      </w:r>
      <w:r w:rsidR="002F3098">
        <w:rPr>
          <w:color w:val="0F0F0F"/>
        </w:rPr>
        <w:t>î</w:t>
      </w:r>
      <w:r>
        <w:rPr>
          <w:color w:val="0F0F0F"/>
        </w:rPr>
        <w:t>n</w:t>
      </w:r>
      <w:r>
        <w:rPr>
          <w:color w:val="0F0F0F"/>
          <w:spacing w:val="-32"/>
        </w:rPr>
        <w:t xml:space="preserve"> </w:t>
      </w:r>
      <w:r>
        <w:rPr>
          <w:color w:val="111111"/>
        </w:rPr>
        <w:t>scopuri</w:t>
      </w:r>
      <w:r>
        <w:rPr>
          <w:color w:val="111111"/>
          <w:spacing w:val="-25"/>
        </w:rPr>
        <w:t xml:space="preserve"> </w:t>
      </w:r>
      <w:r>
        <w:rPr>
          <w:color w:val="0F0F0F"/>
        </w:rPr>
        <w:t>statistice,</w:t>
      </w:r>
      <w:r>
        <w:rPr>
          <w:color w:val="0F0F0F"/>
          <w:spacing w:val="-22"/>
        </w:rPr>
        <w:t xml:space="preserve"> </w:t>
      </w:r>
      <w:r>
        <w:rPr>
          <w:color w:val="212121"/>
        </w:rPr>
        <w:t xml:space="preserve">de </w:t>
      </w:r>
      <w:r>
        <w:rPr>
          <w:color w:val="111111"/>
        </w:rPr>
        <w:t xml:space="preserve">arhivare și </w:t>
      </w:r>
      <w:r>
        <w:rPr>
          <w:color w:val="151515"/>
        </w:rPr>
        <w:t>de</w:t>
      </w:r>
      <w:r>
        <w:rPr>
          <w:color w:val="151515"/>
          <w:spacing w:val="6"/>
        </w:rPr>
        <w:t xml:space="preserve"> </w:t>
      </w:r>
      <w:r>
        <w:rPr>
          <w:color w:val="0F0F0F"/>
        </w:rPr>
        <w:t>informare.</w:t>
      </w:r>
    </w:p>
    <w:p w14:paraId="2B286D04" w14:textId="77777777" w:rsidR="00B11601" w:rsidRDefault="00B11601">
      <w:pPr>
        <w:pStyle w:val="BodyText"/>
        <w:rPr>
          <w:sz w:val="22"/>
        </w:rPr>
      </w:pPr>
    </w:p>
    <w:p w14:paraId="1053B261" w14:textId="77777777" w:rsidR="00B11601" w:rsidRDefault="00B11601">
      <w:pPr>
        <w:pStyle w:val="BodyText"/>
        <w:rPr>
          <w:sz w:val="22"/>
        </w:rPr>
      </w:pPr>
    </w:p>
    <w:p w14:paraId="75EEEE6E" w14:textId="77777777" w:rsidR="00B11601" w:rsidRDefault="00B11601">
      <w:pPr>
        <w:pStyle w:val="BodyText"/>
        <w:rPr>
          <w:sz w:val="22"/>
        </w:rPr>
      </w:pPr>
    </w:p>
    <w:p w14:paraId="6A3DDED4" w14:textId="77777777" w:rsidR="00B11601" w:rsidRDefault="00B11601">
      <w:pPr>
        <w:pStyle w:val="BodyText"/>
        <w:rPr>
          <w:sz w:val="22"/>
        </w:rPr>
      </w:pPr>
    </w:p>
    <w:p w14:paraId="629A685E" w14:textId="72CFCD1C" w:rsidR="00B11601" w:rsidRDefault="002F3098">
      <w:pPr>
        <w:pStyle w:val="BodyText"/>
        <w:tabs>
          <w:tab w:val="left" w:pos="7534"/>
        </w:tabs>
        <w:spacing w:before="198"/>
        <w:ind w:left="130"/>
        <w:jc w:val="both"/>
      </w:pPr>
      <w:r>
        <w:rPr>
          <w:color w:val="111111"/>
        </w:rPr>
        <w:t>Semnătura</w:t>
      </w:r>
      <w:r w:rsidR="0024319F">
        <w:rPr>
          <w:color w:val="111111"/>
        </w:rPr>
        <w:t>,</w:t>
      </w:r>
      <w:r w:rsidR="0024319F">
        <w:rPr>
          <w:color w:val="111111"/>
        </w:rPr>
        <w:tab/>
        <w:t>Data,</w:t>
      </w:r>
    </w:p>
    <w:p w14:paraId="58A2D9EE" w14:textId="21B40B52" w:rsidR="00B11601" w:rsidRDefault="00B11601">
      <w:pPr>
        <w:pStyle w:val="BodyText"/>
        <w:spacing w:before="9"/>
        <w:rPr>
          <w:sz w:val="11"/>
        </w:rPr>
      </w:pPr>
    </w:p>
    <w:p w14:paraId="132310A6" w14:textId="43426B33" w:rsidR="00967033" w:rsidRDefault="00967033">
      <w:pPr>
        <w:pStyle w:val="BodyText"/>
        <w:spacing w:before="9"/>
        <w:rPr>
          <w:sz w:val="11"/>
        </w:rPr>
      </w:pPr>
    </w:p>
    <w:p w14:paraId="66175486" w14:textId="28128015" w:rsidR="00967033" w:rsidRDefault="00967033">
      <w:pPr>
        <w:pStyle w:val="BodyText"/>
        <w:spacing w:before="9"/>
        <w:rPr>
          <w:sz w:val="11"/>
        </w:rPr>
      </w:pPr>
    </w:p>
    <w:p w14:paraId="68C87294" w14:textId="6CE08682" w:rsidR="00967033" w:rsidRDefault="00967033">
      <w:pPr>
        <w:pStyle w:val="BodyText"/>
        <w:spacing w:before="9"/>
        <w:rPr>
          <w:sz w:val="11"/>
        </w:rPr>
      </w:pPr>
    </w:p>
    <w:p w14:paraId="7C9514E5" w14:textId="7E4F9624" w:rsidR="00967033" w:rsidRDefault="00967033">
      <w:pPr>
        <w:pStyle w:val="BodyText"/>
        <w:spacing w:before="9"/>
        <w:rPr>
          <w:sz w:val="11"/>
        </w:rPr>
      </w:pPr>
    </w:p>
    <w:p w14:paraId="4E3FD425" w14:textId="01BA6D08" w:rsidR="00967033" w:rsidRDefault="00967033">
      <w:pPr>
        <w:pStyle w:val="BodyText"/>
        <w:spacing w:before="9"/>
        <w:rPr>
          <w:sz w:val="11"/>
        </w:rPr>
      </w:pPr>
    </w:p>
    <w:p w14:paraId="67F57A5C" w14:textId="4F640CF1" w:rsidR="00967033" w:rsidRDefault="00967033">
      <w:pPr>
        <w:pStyle w:val="BodyText"/>
        <w:spacing w:before="9"/>
        <w:rPr>
          <w:sz w:val="11"/>
        </w:rPr>
      </w:pPr>
    </w:p>
    <w:p w14:paraId="4C514B26" w14:textId="65BCC339" w:rsidR="00967033" w:rsidRDefault="00967033">
      <w:pPr>
        <w:pStyle w:val="BodyText"/>
        <w:spacing w:before="9"/>
        <w:rPr>
          <w:sz w:val="11"/>
        </w:rPr>
      </w:pPr>
    </w:p>
    <w:p w14:paraId="159A5A6B" w14:textId="5D8B863F" w:rsidR="00967033" w:rsidRDefault="00967033">
      <w:pPr>
        <w:pStyle w:val="BodyText"/>
        <w:spacing w:before="9"/>
        <w:rPr>
          <w:sz w:val="11"/>
        </w:rPr>
      </w:pPr>
    </w:p>
    <w:p w14:paraId="4CAA14C0" w14:textId="33EAD8E0" w:rsidR="00967033" w:rsidRDefault="00967033">
      <w:pPr>
        <w:pStyle w:val="BodyText"/>
        <w:spacing w:before="9"/>
        <w:rPr>
          <w:sz w:val="11"/>
        </w:rPr>
      </w:pPr>
    </w:p>
    <w:p w14:paraId="538EDC05" w14:textId="2A9B9312" w:rsidR="00967033" w:rsidRDefault="00967033">
      <w:pPr>
        <w:pStyle w:val="BodyText"/>
        <w:spacing w:before="9"/>
        <w:rPr>
          <w:sz w:val="11"/>
        </w:rPr>
      </w:pPr>
    </w:p>
    <w:p w14:paraId="2D65D88E" w14:textId="37319036" w:rsidR="00967033" w:rsidRDefault="00967033">
      <w:pPr>
        <w:pStyle w:val="BodyText"/>
        <w:spacing w:before="9"/>
        <w:rPr>
          <w:sz w:val="11"/>
        </w:rPr>
      </w:pPr>
    </w:p>
    <w:p w14:paraId="03762C2E" w14:textId="67899BE7" w:rsidR="00967033" w:rsidRDefault="00967033">
      <w:pPr>
        <w:pStyle w:val="BodyText"/>
        <w:spacing w:before="9"/>
        <w:rPr>
          <w:sz w:val="11"/>
        </w:rPr>
      </w:pPr>
    </w:p>
    <w:p w14:paraId="252ED9CA" w14:textId="1165F14E" w:rsidR="00967033" w:rsidRDefault="00967033">
      <w:pPr>
        <w:pStyle w:val="BodyText"/>
        <w:spacing w:before="9"/>
        <w:rPr>
          <w:sz w:val="11"/>
        </w:rPr>
      </w:pPr>
    </w:p>
    <w:p w14:paraId="0EE6E56D" w14:textId="4AFC40E4" w:rsidR="00967033" w:rsidRDefault="00967033">
      <w:pPr>
        <w:pStyle w:val="BodyText"/>
        <w:spacing w:before="9"/>
        <w:rPr>
          <w:sz w:val="11"/>
        </w:rPr>
      </w:pPr>
    </w:p>
    <w:p w14:paraId="4A5250CE" w14:textId="52F2D0D7" w:rsidR="00967033" w:rsidRDefault="00967033">
      <w:pPr>
        <w:pStyle w:val="BodyText"/>
        <w:spacing w:before="9"/>
        <w:rPr>
          <w:sz w:val="11"/>
        </w:rPr>
      </w:pPr>
    </w:p>
    <w:p w14:paraId="4842B86C" w14:textId="42A9EBCA" w:rsidR="00967033" w:rsidRDefault="00967033">
      <w:pPr>
        <w:pStyle w:val="BodyText"/>
        <w:spacing w:before="9"/>
        <w:rPr>
          <w:sz w:val="11"/>
        </w:rPr>
      </w:pPr>
    </w:p>
    <w:p w14:paraId="0BC77516" w14:textId="7DE37227" w:rsidR="00967033" w:rsidRDefault="00967033">
      <w:pPr>
        <w:pStyle w:val="BodyText"/>
        <w:spacing w:before="9"/>
        <w:rPr>
          <w:sz w:val="11"/>
        </w:rPr>
      </w:pPr>
    </w:p>
    <w:p w14:paraId="199F45F8" w14:textId="0E4C020E" w:rsidR="00967033" w:rsidRDefault="00967033">
      <w:pPr>
        <w:pStyle w:val="BodyText"/>
        <w:spacing w:before="9"/>
        <w:rPr>
          <w:sz w:val="11"/>
        </w:rPr>
      </w:pPr>
    </w:p>
    <w:p w14:paraId="14F78717" w14:textId="77063313" w:rsidR="00967033" w:rsidRDefault="00967033">
      <w:pPr>
        <w:pStyle w:val="BodyText"/>
        <w:spacing w:before="9"/>
        <w:rPr>
          <w:sz w:val="11"/>
        </w:rPr>
      </w:pPr>
    </w:p>
    <w:p w14:paraId="43E2692C" w14:textId="5FE98DD5" w:rsidR="00967033" w:rsidRDefault="00967033">
      <w:pPr>
        <w:pStyle w:val="BodyText"/>
        <w:spacing w:before="9"/>
        <w:rPr>
          <w:sz w:val="11"/>
        </w:rPr>
      </w:pPr>
    </w:p>
    <w:p w14:paraId="1DF2FDD8" w14:textId="0E011CAA" w:rsidR="00967033" w:rsidRDefault="00967033">
      <w:pPr>
        <w:pStyle w:val="BodyText"/>
        <w:spacing w:before="9"/>
        <w:rPr>
          <w:sz w:val="11"/>
        </w:rPr>
      </w:pPr>
    </w:p>
    <w:p w14:paraId="5BB56D63" w14:textId="5A3261AE" w:rsidR="00967033" w:rsidRDefault="00967033">
      <w:pPr>
        <w:pStyle w:val="BodyText"/>
        <w:spacing w:before="9"/>
        <w:rPr>
          <w:sz w:val="11"/>
        </w:rPr>
      </w:pPr>
    </w:p>
    <w:p w14:paraId="59DA2D92" w14:textId="22132051" w:rsidR="00967033" w:rsidRDefault="00967033">
      <w:pPr>
        <w:pStyle w:val="BodyText"/>
        <w:spacing w:before="9"/>
        <w:rPr>
          <w:sz w:val="11"/>
        </w:rPr>
      </w:pPr>
    </w:p>
    <w:p w14:paraId="52CB9AF1" w14:textId="6803EF62" w:rsidR="00967033" w:rsidRDefault="00967033">
      <w:pPr>
        <w:pStyle w:val="BodyText"/>
        <w:spacing w:before="9"/>
        <w:rPr>
          <w:sz w:val="11"/>
        </w:rPr>
      </w:pPr>
    </w:p>
    <w:p w14:paraId="7A0368A7" w14:textId="6FD2B7A4" w:rsidR="00967033" w:rsidRDefault="00967033">
      <w:pPr>
        <w:pStyle w:val="BodyText"/>
        <w:spacing w:before="9"/>
        <w:rPr>
          <w:sz w:val="11"/>
        </w:rPr>
      </w:pPr>
    </w:p>
    <w:p w14:paraId="01DBFADB" w14:textId="6F3342CD" w:rsidR="00967033" w:rsidRDefault="00967033">
      <w:pPr>
        <w:pStyle w:val="BodyText"/>
        <w:spacing w:before="9"/>
        <w:rPr>
          <w:sz w:val="11"/>
        </w:rPr>
      </w:pPr>
    </w:p>
    <w:p w14:paraId="1C96A8DD" w14:textId="5AD8F08A" w:rsidR="00967033" w:rsidRDefault="00967033">
      <w:pPr>
        <w:pStyle w:val="BodyText"/>
        <w:spacing w:before="9"/>
        <w:rPr>
          <w:sz w:val="11"/>
        </w:rPr>
      </w:pPr>
    </w:p>
    <w:p w14:paraId="4F90B832" w14:textId="7DF73CBD" w:rsidR="00967033" w:rsidRDefault="00967033">
      <w:pPr>
        <w:pStyle w:val="BodyText"/>
        <w:spacing w:before="9"/>
        <w:rPr>
          <w:sz w:val="11"/>
        </w:rPr>
      </w:pPr>
    </w:p>
    <w:p w14:paraId="10E2120E" w14:textId="4BDB4C12" w:rsidR="00967033" w:rsidRDefault="00967033">
      <w:pPr>
        <w:pStyle w:val="BodyText"/>
        <w:spacing w:before="9"/>
        <w:rPr>
          <w:sz w:val="11"/>
        </w:rPr>
      </w:pPr>
    </w:p>
    <w:p w14:paraId="37023617" w14:textId="6AE1EB3E" w:rsidR="00967033" w:rsidRDefault="00967033">
      <w:pPr>
        <w:pStyle w:val="BodyText"/>
        <w:spacing w:before="9"/>
        <w:rPr>
          <w:sz w:val="11"/>
        </w:rPr>
      </w:pPr>
    </w:p>
    <w:p w14:paraId="780A9006" w14:textId="4844229A" w:rsidR="00967033" w:rsidRDefault="00967033">
      <w:pPr>
        <w:pStyle w:val="BodyText"/>
        <w:spacing w:before="9"/>
        <w:rPr>
          <w:sz w:val="11"/>
        </w:rPr>
      </w:pPr>
    </w:p>
    <w:p w14:paraId="78F0417D" w14:textId="340D468E" w:rsidR="00967033" w:rsidRDefault="00967033">
      <w:pPr>
        <w:pStyle w:val="BodyText"/>
        <w:spacing w:before="9"/>
        <w:rPr>
          <w:sz w:val="11"/>
        </w:rPr>
      </w:pPr>
    </w:p>
    <w:p w14:paraId="7C589005" w14:textId="6C9A193C" w:rsidR="00967033" w:rsidRDefault="00967033">
      <w:pPr>
        <w:pStyle w:val="BodyText"/>
        <w:spacing w:before="9"/>
        <w:rPr>
          <w:sz w:val="11"/>
        </w:rPr>
      </w:pPr>
    </w:p>
    <w:p w14:paraId="6EC6F1BA" w14:textId="6134722A" w:rsidR="00967033" w:rsidRDefault="00967033">
      <w:pPr>
        <w:pStyle w:val="BodyText"/>
        <w:spacing w:before="9"/>
        <w:rPr>
          <w:sz w:val="11"/>
        </w:rPr>
      </w:pPr>
    </w:p>
    <w:p w14:paraId="340CB05E" w14:textId="65D6CA55" w:rsidR="00967033" w:rsidRDefault="00967033">
      <w:pPr>
        <w:pStyle w:val="BodyText"/>
        <w:spacing w:before="9"/>
        <w:rPr>
          <w:sz w:val="11"/>
        </w:rPr>
      </w:pPr>
    </w:p>
    <w:p w14:paraId="7C1D03F4" w14:textId="002DA91F" w:rsidR="00967033" w:rsidRDefault="00967033">
      <w:pPr>
        <w:pStyle w:val="BodyText"/>
        <w:spacing w:before="9"/>
        <w:rPr>
          <w:sz w:val="11"/>
        </w:rPr>
      </w:pPr>
    </w:p>
    <w:p w14:paraId="72BDB8F0" w14:textId="736CD59C" w:rsidR="00967033" w:rsidRDefault="00967033">
      <w:pPr>
        <w:pStyle w:val="BodyText"/>
        <w:spacing w:before="9"/>
        <w:rPr>
          <w:sz w:val="11"/>
        </w:rPr>
      </w:pPr>
    </w:p>
    <w:p w14:paraId="314BA4A7" w14:textId="3DF8728F" w:rsidR="00967033" w:rsidRDefault="00967033">
      <w:pPr>
        <w:pStyle w:val="BodyText"/>
        <w:spacing w:before="9"/>
        <w:rPr>
          <w:sz w:val="11"/>
        </w:rPr>
      </w:pPr>
    </w:p>
    <w:p w14:paraId="7F4FB442" w14:textId="2FC33FCA" w:rsidR="00967033" w:rsidRDefault="00967033">
      <w:pPr>
        <w:pStyle w:val="BodyText"/>
        <w:spacing w:before="9"/>
        <w:rPr>
          <w:sz w:val="11"/>
        </w:rPr>
      </w:pPr>
    </w:p>
    <w:p w14:paraId="7072ECF1" w14:textId="03F8BB1D" w:rsidR="00967033" w:rsidRDefault="00967033">
      <w:pPr>
        <w:pStyle w:val="BodyText"/>
        <w:spacing w:before="9"/>
        <w:rPr>
          <w:sz w:val="11"/>
        </w:rPr>
      </w:pPr>
    </w:p>
    <w:p w14:paraId="782EE7D3" w14:textId="3A8094DF" w:rsidR="00967033" w:rsidRDefault="00967033">
      <w:pPr>
        <w:pStyle w:val="BodyText"/>
        <w:spacing w:before="9"/>
        <w:rPr>
          <w:sz w:val="11"/>
        </w:rPr>
      </w:pPr>
    </w:p>
    <w:p w14:paraId="71DBF55E" w14:textId="1E61067F" w:rsidR="00967033" w:rsidRDefault="00967033">
      <w:pPr>
        <w:pStyle w:val="BodyText"/>
        <w:spacing w:before="9"/>
        <w:rPr>
          <w:sz w:val="11"/>
        </w:rPr>
      </w:pPr>
    </w:p>
    <w:p w14:paraId="0B42E69E" w14:textId="209602E2" w:rsidR="00967033" w:rsidRDefault="00967033">
      <w:pPr>
        <w:pStyle w:val="BodyText"/>
        <w:spacing w:before="9"/>
        <w:rPr>
          <w:sz w:val="11"/>
        </w:rPr>
      </w:pPr>
    </w:p>
    <w:p w14:paraId="35F95685" w14:textId="3978EB8E" w:rsidR="00967033" w:rsidRDefault="00967033">
      <w:pPr>
        <w:pStyle w:val="BodyText"/>
        <w:spacing w:before="9"/>
        <w:rPr>
          <w:sz w:val="11"/>
        </w:rPr>
      </w:pPr>
    </w:p>
    <w:p w14:paraId="6EF18C1C" w14:textId="43991318" w:rsidR="00967033" w:rsidRDefault="00967033">
      <w:pPr>
        <w:pStyle w:val="BodyText"/>
        <w:spacing w:before="9"/>
        <w:rPr>
          <w:sz w:val="11"/>
        </w:rPr>
      </w:pPr>
    </w:p>
    <w:p w14:paraId="5A5756F7" w14:textId="77777777" w:rsidR="00967033" w:rsidRDefault="00967033">
      <w:pPr>
        <w:pStyle w:val="BodyText"/>
        <w:spacing w:before="9"/>
        <w:rPr>
          <w:sz w:val="11"/>
        </w:rPr>
      </w:pPr>
    </w:p>
    <w:sectPr w:rsidR="00967033">
      <w:type w:val="continuous"/>
      <w:pgSz w:w="12240" w:h="20160"/>
      <w:pgMar w:top="194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01"/>
    <w:rsid w:val="0024319F"/>
    <w:rsid w:val="002F3098"/>
    <w:rsid w:val="004A251E"/>
    <w:rsid w:val="00967033"/>
    <w:rsid w:val="0098007E"/>
    <w:rsid w:val="00B11601"/>
    <w:rsid w:val="00E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C23C"/>
  <w15:docId w15:val="{71AD1AFE-8973-AD4F-9F6D-2C3CEBD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rasmus.unarte.org/pages/studen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2021-03-11T10:36:00Z</dcterms:created>
  <dcterms:modified xsi:type="dcterms:W3CDTF">2021-03-11T11:08:00Z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2021-03-11T00:00:00Z</vt:filetime>
  </property>
</Properties>
</file>